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B2D43D" w14:textId="77777777" w:rsidR="00382476" w:rsidRPr="00D5380A" w:rsidRDefault="0038247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32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536"/>
      </w:tblGrid>
      <w:tr w:rsidR="00382476" w:rsidRPr="00D5380A" w14:paraId="640B4168" w14:textId="77777777">
        <w:trPr>
          <w:trHeight w:val="293"/>
        </w:trPr>
        <w:tc>
          <w:tcPr>
            <w:tcW w:w="4786" w:type="dxa"/>
          </w:tcPr>
          <w:p w14:paraId="45852045" w14:textId="4D5E9660" w:rsidR="00382476" w:rsidRPr="00D5380A" w:rsidRDefault="00184298" w:rsidP="00B41D6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Autor: </w:t>
            </w:r>
            <w:r w:rsidR="00D5380A">
              <w:rPr>
                <w:rFonts w:ascii="Arial" w:eastAsia="Arial" w:hAnsi="Arial" w:cs="Arial"/>
                <w:sz w:val="22"/>
                <w:szCs w:val="22"/>
              </w:rPr>
              <w:t>Alison Infante</w:t>
            </w:r>
          </w:p>
        </w:tc>
        <w:tc>
          <w:tcPr>
            <w:tcW w:w="4536" w:type="dxa"/>
          </w:tcPr>
          <w:p w14:paraId="1F33D780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  <w:p w14:paraId="22DF1A93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</w:tc>
      </w:tr>
      <w:tr w:rsidR="00382476" w:rsidRPr="00D5380A" w14:paraId="51FB5FCB" w14:textId="77777777">
        <w:trPr>
          <w:trHeight w:val="1346"/>
        </w:trPr>
        <w:tc>
          <w:tcPr>
            <w:tcW w:w="4786" w:type="dxa"/>
          </w:tcPr>
          <w:p w14:paraId="1ED921FA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Categoría de la noticia:</w:t>
            </w:r>
          </w:p>
          <w:p w14:paraId="0AF93C94" w14:textId="024D9713" w:rsidR="00382476" w:rsidRPr="00D5380A" w:rsidRDefault="00D853CF" w:rsidP="000F392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Cundinamarca</w:t>
            </w:r>
          </w:p>
        </w:tc>
        <w:tc>
          <w:tcPr>
            <w:tcW w:w="4536" w:type="dxa"/>
          </w:tcPr>
          <w:p w14:paraId="1695BB8E" w14:textId="77777777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Fuentes de la información: 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br/>
            </w:r>
            <w:r w:rsidR="00FA088C" w:rsidRPr="00D5380A">
              <w:rPr>
                <w:rFonts w:ascii="Arial" w:eastAsia="Arial" w:hAnsi="Arial" w:cs="Arial"/>
                <w:sz w:val="22"/>
                <w:szCs w:val="22"/>
              </w:rPr>
              <w:t>Gobernación ___</w:t>
            </w:r>
          </w:p>
          <w:p w14:paraId="0948FC7F" w14:textId="75A960B5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Fuente pública _</w:t>
            </w:r>
            <w:r w:rsidR="00D853CF" w:rsidRPr="00D5380A">
              <w:rPr>
                <w:rFonts w:ascii="Arial" w:eastAsia="Arial" w:hAnsi="Arial" w:cs="Arial"/>
                <w:sz w:val="22"/>
                <w:szCs w:val="22"/>
              </w:rPr>
              <w:t>x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_     </w:t>
            </w:r>
          </w:p>
          <w:p w14:paraId="500B59AB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Agencia de </w:t>
            </w:r>
            <w:r w:rsidR="001A7C48" w:rsidRPr="00D5380A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>rensa ___</w:t>
            </w:r>
          </w:p>
          <w:p w14:paraId="5E7BE48A" w14:textId="77777777" w:rsidR="001A7C48" w:rsidRPr="00D5380A" w:rsidRDefault="001A7C4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Otra, ¿Cuál? ___</w:t>
            </w:r>
          </w:p>
        </w:tc>
      </w:tr>
    </w:tbl>
    <w:p w14:paraId="3396CA89" w14:textId="77777777" w:rsidR="00382476" w:rsidRPr="00D5380A" w:rsidRDefault="00382476">
      <w:pPr>
        <w:rPr>
          <w:rFonts w:ascii="Arial" w:eastAsia="Arial" w:hAnsi="Arial" w:cs="Arial"/>
          <w:sz w:val="22"/>
          <w:szCs w:val="22"/>
        </w:rPr>
      </w:pPr>
    </w:p>
    <w:p w14:paraId="725F89CD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TEXTO PARA EL CONDUCTOR</w:t>
      </w:r>
    </w:p>
    <w:p w14:paraId="5ED6AB14" w14:textId="3BF9CD4E" w:rsidR="00382476" w:rsidRPr="00D5380A" w:rsidRDefault="00184298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(Contexto introductorio de la noticia)</w:t>
      </w:r>
    </w:p>
    <w:tbl>
      <w:tblPr>
        <w:tblStyle w:val="a1"/>
        <w:tblW w:w="931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18"/>
      </w:tblGrid>
      <w:tr w:rsidR="00E525D9" w:rsidRPr="00D5380A" w14:paraId="49966529" w14:textId="77777777">
        <w:trPr>
          <w:trHeight w:val="1379"/>
        </w:trPr>
        <w:tc>
          <w:tcPr>
            <w:tcW w:w="9318" w:type="dxa"/>
          </w:tcPr>
          <w:p w14:paraId="516C7A23" w14:textId="0806FED6" w:rsidR="00E525D9" w:rsidRPr="00D5380A" w:rsidRDefault="0006503E" w:rsidP="00C519FD">
            <w:pPr>
              <w:rPr>
                <w:rFonts w:ascii="Arial" w:hAnsi="Arial" w:cs="Arial"/>
              </w:rPr>
            </w:pPr>
            <w:r>
              <w:t xml:space="preserve">En la Cumbre Internacional de Sostenibilidad, el gobernador Jorge Rey presentó los avances del </w:t>
            </w:r>
            <w:proofErr w:type="spellStart"/>
            <w:r>
              <w:t>Regiotram</w:t>
            </w:r>
            <w:proofErr w:type="spellEnd"/>
            <w:r>
              <w:t xml:space="preserve"> de Occidente, considerado el proyecto más importante del país en materia de movilidad sostenible. La pregunta es: ¿cuándo podrán los usuarios abordar este sistema férreo?</w:t>
            </w:r>
            <w:r>
              <w:t xml:space="preserve"> Alison Infante con toda la información </w:t>
            </w:r>
          </w:p>
        </w:tc>
      </w:tr>
    </w:tbl>
    <w:p w14:paraId="45B6141E" w14:textId="77777777" w:rsidR="00765D84" w:rsidRPr="00D5380A" w:rsidRDefault="00765D84" w:rsidP="00765D84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PRIMER PÁRRAFO</w:t>
      </w:r>
    </w:p>
    <w:p w14:paraId="56EFB1C6" w14:textId="77714D1B" w:rsidR="00382476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(Ampliación de la noticia)</w:t>
      </w:r>
    </w:p>
    <w:tbl>
      <w:tblPr>
        <w:tblStyle w:val="a2"/>
        <w:tblpPr w:leftFromText="141" w:rightFromText="141" w:vertAnchor="text" w:tblpY="168"/>
        <w:tblW w:w="93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71"/>
      </w:tblGrid>
      <w:tr w:rsidR="00382476" w:rsidRPr="00D5380A" w14:paraId="36C01A97" w14:textId="77777777" w:rsidTr="003F5C22">
        <w:trPr>
          <w:trHeight w:val="1136"/>
        </w:trPr>
        <w:tc>
          <w:tcPr>
            <w:tcW w:w="9371" w:type="dxa"/>
          </w:tcPr>
          <w:p w14:paraId="7806C4FD" w14:textId="666D14B1" w:rsidR="00893F91" w:rsidRPr="00C519FD" w:rsidRDefault="0006503E" w:rsidP="003774C6">
            <w:pPr>
              <w:pStyle w:val="NormalWeb"/>
            </w:pPr>
            <w:r>
              <w:t xml:space="preserve">La primera fase quedará lista en octubre de 2027 con una estación en </w:t>
            </w:r>
            <w:proofErr w:type="spellStart"/>
            <w:r>
              <w:t>Catam</w:t>
            </w:r>
            <w:proofErr w:type="spellEnd"/>
            <w:r>
              <w:t>, occidente de Bogotá, y la segunda fase se entregará en 2029, completando 39 kilómetros hasta la calle 26, según confirmó el gobernador Jorge Rey.</w:t>
            </w:r>
          </w:p>
        </w:tc>
      </w:tr>
    </w:tbl>
    <w:p w14:paraId="50DA7FC7" w14:textId="77777777" w:rsidR="003F5C22" w:rsidRPr="00D5380A" w:rsidRDefault="003F5C22" w:rsidP="002B03DB">
      <w:pPr>
        <w:rPr>
          <w:rFonts w:ascii="Arial" w:eastAsia="Arial" w:hAnsi="Arial" w:cs="Arial"/>
          <w:sz w:val="22"/>
          <w:szCs w:val="22"/>
        </w:rPr>
      </w:pPr>
    </w:p>
    <w:p w14:paraId="0940D6D1" w14:textId="57A8D06A" w:rsidR="003F5C22" w:rsidRPr="00D5380A" w:rsidRDefault="00765D84" w:rsidP="002B03DB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ENTREVISTA 1</w:t>
      </w:r>
    </w:p>
    <w:p w14:paraId="30FA4467" w14:textId="51441581" w:rsidR="00765D84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(No debe exceder los 20 segundos de duración)</w:t>
      </w:r>
    </w:p>
    <w:p w14:paraId="729D29C8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1258C0A4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382476" w:rsidRPr="00D5380A" w14:paraId="03C03E68" w14:textId="77777777">
        <w:trPr>
          <w:trHeight w:val="885"/>
        </w:trPr>
        <w:tc>
          <w:tcPr>
            <w:tcW w:w="10086" w:type="dxa"/>
          </w:tcPr>
          <w:p w14:paraId="30B7518C" w14:textId="33D95CCC" w:rsidR="00EE79CA" w:rsidRPr="00D5380A" w:rsidRDefault="0006503E" w:rsidP="00D24436">
            <w:pPr>
              <w:pStyle w:val="NormalWeb"/>
              <w:rPr>
                <w:rFonts w:ascii="Arial" w:hAnsi="Arial" w:cs="Arial"/>
              </w:rPr>
            </w:pPr>
            <w:r>
              <w:t xml:space="preserve">La primera fase quedará lista en octubre de 2027 con una estación en </w:t>
            </w:r>
            <w:proofErr w:type="spellStart"/>
            <w:r>
              <w:t>Catam</w:t>
            </w:r>
            <w:proofErr w:type="spellEnd"/>
            <w:r>
              <w:t>, occidente de Bogotá, y la segunda fase se entregará en 2029, completando 39 kilómetros hasta la calle 26, según confirmó el gobernador Jorge Rey.</w:t>
            </w:r>
          </w:p>
        </w:tc>
      </w:tr>
    </w:tbl>
    <w:p w14:paraId="0126C765" w14:textId="77777777" w:rsidR="00382476" w:rsidRPr="00D5380A" w:rsidRDefault="00382476">
      <w:pPr>
        <w:jc w:val="both"/>
        <w:rPr>
          <w:rFonts w:ascii="Arial" w:eastAsia="Arial" w:hAnsi="Arial" w:cs="Arial"/>
          <w:sz w:val="22"/>
          <w:szCs w:val="22"/>
        </w:rPr>
      </w:pPr>
    </w:p>
    <w:p w14:paraId="1204D7C8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5ED6D0DF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E457E6" w:rsidRPr="00D5380A" w14:paraId="199AC65C" w14:textId="77777777" w:rsidTr="006D1A77">
        <w:trPr>
          <w:trHeight w:val="885"/>
        </w:trPr>
        <w:tc>
          <w:tcPr>
            <w:tcW w:w="10086" w:type="dxa"/>
          </w:tcPr>
          <w:p w14:paraId="7217E435" w14:textId="5A8CEDB9" w:rsidR="00E61FB9" w:rsidRPr="00C64C1D" w:rsidRDefault="0006503E" w:rsidP="00C64C1D">
            <w:pPr>
              <w:pStyle w:val="NormalWeb"/>
            </w:pPr>
            <w:r>
              <w:t>Actualmente el proyecto presenta un avance del 31 % con 11 frentes de trabajo en simultáneo, más de 18 mil traviesas removidas y 43 kilómetros de rieles desmontados. Entre las obras en curso se destacan la estación elevada de Mosquera, que ya alcanza un 30 % de construcción, y la subestación eléctrica en Facatativá, con una inversión de 75 mil millones de pesos, que garantizará la operación del tren y mejorará el servicio energético en la región.</w:t>
            </w:r>
          </w:p>
        </w:tc>
      </w:tr>
    </w:tbl>
    <w:p w14:paraId="095D902F" w14:textId="124D4208" w:rsidR="00AB650A" w:rsidRPr="00D5380A" w:rsidRDefault="00B35054" w:rsidP="00394530">
      <w:pPr>
        <w:ind w:hanging="2"/>
        <w:jc w:val="center"/>
        <w:rPr>
          <w:rFonts w:ascii="Arial" w:hAnsi="Arial" w:cs="Arial"/>
          <w:sz w:val="27"/>
          <w:szCs w:val="27"/>
        </w:rPr>
      </w:pPr>
      <w:r w:rsidRPr="007A567E">
        <w:rPr>
          <w:rFonts w:ascii="Arial" w:eastAsia="Arial" w:hAnsi="Arial" w:cs="Arial"/>
          <w:sz w:val="22"/>
          <w:szCs w:val="22"/>
        </w:rPr>
        <w:t>TITULAR</w:t>
      </w:r>
      <w:r w:rsidR="005039EF" w:rsidRPr="007A567E">
        <w:rPr>
          <w:rFonts w:ascii="Arial" w:hAnsi="Arial" w:cs="Arial"/>
          <w:sz w:val="22"/>
          <w:szCs w:val="22"/>
        </w:rPr>
        <w:t xml:space="preserve">    </w:t>
      </w:r>
      <w:bookmarkStart w:id="0" w:name="_GoBack"/>
      <w:proofErr w:type="spellStart"/>
      <w:r w:rsidR="0006503E">
        <w:t>Regiotram</w:t>
      </w:r>
      <w:proofErr w:type="spellEnd"/>
      <w:r w:rsidR="0006503E">
        <w:t xml:space="preserve"> de Occidente iniciará operación en 2027 como la obra más importante de movilidad sostenible en Colombia</w:t>
      </w:r>
      <w:bookmarkEnd w:id="0"/>
    </w:p>
    <w:sectPr w:rsidR="00AB650A" w:rsidRPr="00D5380A">
      <w:headerReference w:type="default" r:id="rId8"/>
      <w:pgSz w:w="11906" w:h="16838"/>
      <w:pgMar w:top="1701" w:right="1701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BB7988" w14:textId="77777777" w:rsidR="005D24F4" w:rsidRDefault="005D24F4">
      <w:r>
        <w:separator/>
      </w:r>
    </w:p>
  </w:endnote>
  <w:endnote w:type="continuationSeparator" w:id="0">
    <w:p w14:paraId="77E2A710" w14:textId="77777777" w:rsidR="005D24F4" w:rsidRDefault="005D2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DBA939" w14:textId="77777777" w:rsidR="005D24F4" w:rsidRDefault="005D24F4">
      <w:r>
        <w:separator/>
      </w:r>
    </w:p>
  </w:footnote>
  <w:footnote w:type="continuationSeparator" w:id="0">
    <w:p w14:paraId="25C5087B" w14:textId="77777777" w:rsidR="005D24F4" w:rsidRDefault="005D24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CB8FA" w14:textId="77777777" w:rsidR="00933806" w:rsidRDefault="0093380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2"/>
        <w:szCs w:val="22"/>
      </w:rPr>
    </w:pPr>
  </w:p>
  <w:p w14:paraId="5C4151B8" w14:textId="77777777" w:rsidR="00933806" w:rsidRDefault="0093380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200"/>
      <w:jc w:val="center"/>
      <w:rPr>
        <w:b/>
        <w:color w:val="000000"/>
      </w:rPr>
    </w:pPr>
    <w:r>
      <w:rPr>
        <w:b/>
      </w:rPr>
      <w:t>FORMATO BASE PARA LA CONSTRUCCIÓN DE INFORMES RADIALES EN EL DORADO RADIO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D0E96"/>
    <w:multiLevelType w:val="multilevel"/>
    <w:tmpl w:val="8DB4C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476"/>
    <w:rsid w:val="0000110E"/>
    <w:rsid w:val="000017CC"/>
    <w:rsid w:val="000275BA"/>
    <w:rsid w:val="000368D0"/>
    <w:rsid w:val="00044EE6"/>
    <w:rsid w:val="00047790"/>
    <w:rsid w:val="00050F80"/>
    <w:rsid w:val="0006160C"/>
    <w:rsid w:val="0006170A"/>
    <w:rsid w:val="0006503E"/>
    <w:rsid w:val="000704B6"/>
    <w:rsid w:val="000704B9"/>
    <w:rsid w:val="00081F64"/>
    <w:rsid w:val="00084BA7"/>
    <w:rsid w:val="00086273"/>
    <w:rsid w:val="000A0A9D"/>
    <w:rsid w:val="000A780F"/>
    <w:rsid w:val="000B50A6"/>
    <w:rsid w:val="000B5A1C"/>
    <w:rsid w:val="000C314B"/>
    <w:rsid w:val="000D0018"/>
    <w:rsid w:val="000E2C4A"/>
    <w:rsid w:val="000F392B"/>
    <w:rsid w:val="00104811"/>
    <w:rsid w:val="00104CC2"/>
    <w:rsid w:val="00106637"/>
    <w:rsid w:val="001165F2"/>
    <w:rsid w:val="001214AA"/>
    <w:rsid w:val="00132EE3"/>
    <w:rsid w:val="00136F87"/>
    <w:rsid w:val="00140AB2"/>
    <w:rsid w:val="001767A7"/>
    <w:rsid w:val="0018080B"/>
    <w:rsid w:val="00184298"/>
    <w:rsid w:val="001847C7"/>
    <w:rsid w:val="00191F27"/>
    <w:rsid w:val="0019307B"/>
    <w:rsid w:val="001A6508"/>
    <w:rsid w:val="001A7C48"/>
    <w:rsid w:val="001B1005"/>
    <w:rsid w:val="001C20A1"/>
    <w:rsid w:val="001D13D9"/>
    <w:rsid w:val="001D3200"/>
    <w:rsid w:val="001D55B0"/>
    <w:rsid w:val="001D7458"/>
    <w:rsid w:val="001F32B6"/>
    <w:rsid w:val="001F768A"/>
    <w:rsid w:val="002107EA"/>
    <w:rsid w:val="00217B15"/>
    <w:rsid w:val="0022087F"/>
    <w:rsid w:val="00245878"/>
    <w:rsid w:val="00246C14"/>
    <w:rsid w:val="00250130"/>
    <w:rsid w:val="00256F81"/>
    <w:rsid w:val="00274BBF"/>
    <w:rsid w:val="002754FB"/>
    <w:rsid w:val="00281AD8"/>
    <w:rsid w:val="00286747"/>
    <w:rsid w:val="00286B90"/>
    <w:rsid w:val="00295D9E"/>
    <w:rsid w:val="00295E2F"/>
    <w:rsid w:val="002A1ADF"/>
    <w:rsid w:val="002A5F37"/>
    <w:rsid w:val="002B03DB"/>
    <w:rsid w:val="002C0FC3"/>
    <w:rsid w:val="002C0FE3"/>
    <w:rsid w:val="002D010F"/>
    <w:rsid w:val="002D1CD8"/>
    <w:rsid w:val="002D7E2E"/>
    <w:rsid w:val="002E4B5F"/>
    <w:rsid w:val="002F4A5A"/>
    <w:rsid w:val="003018EA"/>
    <w:rsid w:val="00307726"/>
    <w:rsid w:val="003151F7"/>
    <w:rsid w:val="00322166"/>
    <w:rsid w:val="00331562"/>
    <w:rsid w:val="00331AF8"/>
    <w:rsid w:val="00334568"/>
    <w:rsid w:val="003431F1"/>
    <w:rsid w:val="003468E4"/>
    <w:rsid w:val="00346E05"/>
    <w:rsid w:val="00350F71"/>
    <w:rsid w:val="00351DD4"/>
    <w:rsid w:val="00354BF5"/>
    <w:rsid w:val="00367DE5"/>
    <w:rsid w:val="003762D2"/>
    <w:rsid w:val="0037748B"/>
    <w:rsid w:val="003774C6"/>
    <w:rsid w:val="00382476"/>
    <w:rsid w:val="00394530"/>
    <w:rsid w:val="003A01A9"/>
    <w:rsid w:val="003A06B4"/>
    <w:rsid w:val="003B213A"/>
    <w:rsid w:val="003C6D0B"/>
    <w:rsid w:val="003E0299"/>
    <w:rsid w:val="003F40B1"/>
    <w:rsid w:val="003F54EF"/>
    <w:rsid w:val="003F5C22"/>
    <w:rsid w:val="00403E91"/>
    <w:rsid w:val="00411380"/>
    <w:rsid w:val="004119E1"/>
    <w:rsid w:val="0041496C"/>
    <w:rsid w:val="00425AED"/>
    <w:rsid w:val="00425C85"/>
    <w:rsid w:val="0042783B"/>
    <w:rsid w:val="00427E81"/>
    <w:rsid w:val="00433487"/>
    <w:rsid w:val="0044544F"/>
    <w:rsid w:val="00445B52"/>
    <w:rsid w:val="00455B7D"/>
    <w:rsid w:val="0046371F"/>
    <w:rsid w:val="00467839"/>
    <w:rsid w:val="00485085"/>
    <w:rsid w:val="00487103"/>
    <w:rsid w:val="00493B85"/>
    <w:rsid w:val="004A021A"/>
    <w:rsid w:val="004A0A5A"/>
    <w:rsid w:val="004A7967"/>
    <w:rsid w:val="004B0F13"/>
    <w:rsid w:val="004B147C"/>
    <w:rsid w:val="004B50A5"/>
    <w:rsid w:val="004B7A15"/>
    <w:rsid w:val="004C18A2"/>
    <w:rsid w:val="004E0D70"/>
    <w:rsid w:val="004E2E1B"/>
    <w:rsid w:val="004E47F2"/>
    <w:rsid w:val="005039EF"/>
    <w:rsid w:val="00504044"/>
    <w:rsid w:val="00530817"/>
    <w:rsid w:val="00530A5E"/>
    <w:rsid w:val="005324DA"/>
    <w:rsid w:val="00541C99"/>
    <w:rsid w:val="00544BA7"/>
    <w:rsid w:val="00546C9A"/>
    <w:rsid w:val="00546D86"/>
    <w:rsid w:val="00546F9C"/>
    <w:rsid w:val="00575D80"/>
    <w:rsid w:val="00580384"/>
    <w:rsid w:val="0058755C"/>
    <w:rsid w:val="00593151"/>
    <w:rsid w:val="005A343C"/>
    <w:rsid w:val="005B469F"/>
    <w:rsid w:val="005B58EC"/>
    <w:rsid w:val="005B74FC"/>
    <w:rsid w:val="005D20E9"/>
    <w:rsid w:val="005D24F4"/>
    <w:rsid w:val="005E0F3C"/>
    <w:rsid w:val="005E305D"/>
    <w:rsid w:val="005E3C76"/>
    <w:rsid w:val="005E534B"/>
    <w:rsid w:val="005F6869"/>
    <w:rsid w:val="00620338"/>
    <w:rsid w:val="006314E9"/>
    <w:rsid w:val="006339E4"/>
    <w:rsid w:val="00635E2C"/>
    <w:rsid w:val="00640D70"/>
    <w:rsid w:val="00652434"/>
    <w:rsid w:val="00662338"/>
    <w:rsid w:val="00666F39"/>
    <w:rsid w:val="00667303"/>
    <w:rsid w:val="00670752"/>
    <w:rsid w:val="0067116C"/>
    <w:rsid w:val="006733BC"/>
    <w:rsid w:val="00673E44"/>
    <w:rsid w:val="00673F13"/>
    <w:rsid w:val="00674B4F"/>
    <w:rsid w:val="00684443"/>
    <w:rsid w:val="006913E5"/>
    <w:rsid w:val="006A14B6"/>
    <w:rsid w:val="006A2350"/>
    <w:rsid w:val="006B7178"/>
    <w:rsid w:val="006B7A2C"/>
    <w:rsid w:val="006D0F73"/>
    <w:rsid w:val="006D19EC"/>
    <w:rsid w:val="006D1A77"/>
    <w:rsid w:val="006D77B6"/>
    <w:rsid w:val="006F16FB"/>
    <w:rsid w:val="00702D4B"/>
    <w:rsid w:val="007135B4"/>
    <w:rsid w:val="00717937"/>
    <w:rsid w:val="007179C9"/>
    <w:rsid w:val="007227DE"/>
    <w:rsid w:val="00726449"/>
    <w:rsid w:val="00727F72"/>
    <w:rsid w:val="0073390E"/>
    <w:rsid w:val="00744409"/>
    <w:rsid w:val="00745CE8"/>
    <w:rsid w:val="00746F17"/>
    <w:rsid w:val="007500D7"/>
    <w:rsid w:val="0076336A"/>
    <w:rsid w:val="00763C98"/>
    <w:rsid w:val="00765D84"/>
    <w:rsid w:val="007672EB"/>
    <w:rsid w:val="007704B7"/>
    <w:rsid w:val="007735F8"/>
    <w:rsid w:val="00791584"/>
    <w:rsid w:val="007A06FB"/>
    <w:rsid w:val="007A22B1"/>
    <w:rsid w:val="007A567E"/>
    <w:rsid w:val="007C06BF"/>
    <w:rsid w:val="007C07AF"/>
    <w:rsid w:val="007C16C9"/>
    <w:rsid w:val="007C3252"/>
    <w:rsid w:val="007C6F69"/>
    <w:rsid w:val="007D22DF"/>
    <w:rsid w:val="007F2D69"/>
    <w:rsid w:val="00816625"/>
    <w:rsid w:val="00820785"/>
    <w:rsid w:val="008236EA"/>
    <w:rsid w:val="0082635F"/>
    <w:rsid w:val="00835069"/>
    <w:rsid w:val="00841A7E"/>
    <w:rsid w:val="00842AF2"/>
    <w:rsid w:val="00845EBA"/>
    <w:rsid w:val="00846363"/>
    <w:rsid w:val="0085092F"/>
    <w:rsid w:val="008521B1"/>
    <w:rsid w:val="00854A58"/>
    <w:rsid w:val="00855C54"/>
    <w:rsid w:val="008733AC"/>
    <w:rsid w:val="00883D9F"/>
    <w:rsid w:val="00885069"/>
    <w:rsid w:val="0089274D"/>
    <w:rsid w:val="00893F91"/>
    <w:rsid w:val="00894CAF"/>
    <w:rsid w:val="00897C6A"/>
    <w:rsid w:val="008A348D"/>
    <w:rsid w:val="008A6449"/>
    <w:rsid w:val="008B3203"/>
    <w:rsid w:val="008B4353"/>
    <w:rsid w:val="008B64EA"/>
    <w:rsid w:val="008B794A"/>
    <w:rsid w:val="008C2CB8"/>
    <w:rsid w:val="008C3476"/>
    <w:rsid w:val="008C656B"/>
    <w:rsid w:val="008D45C4"/>
    <w:rsid w:val="008D59E5"/>
    <w:rsid w:val="008E005B"/>
    <w:rsid w:val="008E4933"/>
    <w:rsid w:val="008E703C"/>
    <w:rsid w:val="008E70DA"/>
    <w:rsid w:val="008E7EFE"/>
    <w:rsid w:val="008F0BED"/>
    <w:rsid w:val="008F0EF0"/>
    <w:rsid w:val="008F5263"/>
    <w:rsid w:val="008F6915"/>
    <w:rsid w:val="00914ED6"/>
    <w:rsid w:val="0091747C"/>
    <w:rsid w:val="00923264"/>
    <w:rsid w:val="00932C33"/>
    <w:rsid w:val="00933806"/>
    <w:rsid w:val="00935CD4"/>
    <w:rsid w:val="009406D8"/>
    <w:rsid w:val="009415F5"/>
    <w:rsid w:val="009416B8"/>
    <w:rsid w:val="00957B93"/>
    <w:rsid w:val="0096302A"/>
    <w:rsid w:val="009655E8"/>
    <w:rsid w:val="00975610"/>
    <w:rsid w:val="00982BB2"/>
    <w:rsid w:val="00983E42"/>
    <w:rsid w:val="009A13D0"/>
    <w:rsid w:val="009B2FC4"/>
    <w:rsid w:val="009B3971"/>
    <w:rsid w:val="009C33D2"/>
    <w:rsid w:val="009C73CB"/>
    <w:rsid w:val="009D5E0E"/>
    <w:rsid w:val="009E0F10"/>
    <w:rsid w:val="009E14E6"/>
    <w:rsid w:val="009E397B"/>
    <w:rsid w:val="009E59B4"/>
    <w:rsid w:val="009F0209"/>
    <w:rsid w:val="009F2A46"/>
    <w:rsid w:val="009F443C"/>
    <w:rsid w:val="009F5C90"/>
    <w:rsid w:val="00A029F7"/>
    <w:rsid w:val="00A03A31"/>
    <w:rsid w:val="00A041E3"/>
    <w:rsid w:val="00A05471"/>
    <w:rsid w:val="00A14443"/>
    <w:rsid w:val="00A20C72"/>
    <w:rsid w:val="00A222F4"/>
    <w:rsid w:val="00A327C2"/>
    <w:rsid w:val="00A33CF7"/>
    <w:rsid w:val="00A36500"/>
    <w:rsid w:val="00A414A0"/>
    <w:rsid w:val="00A51FEA"/>
    <w:rsid w:val="00A540EB"/>
    <w:rsid w:val="00A67071"/>
    <w:rsid w:val="00A8396E"/>
    <w:rsid w:val="00A8691A"/>
    <w:rsid w:val="00A93B70"/>
    <w:rsid w:val="00A975A0"/>
    <w:rsid w:val="00AA1B95"/>
    <w:rsid w:val="00AA7E12"/>
    <w:rsid w:val="00AB2E07"/>
    <w:rsid w:val="00AB328C"/>
    <w:rsid w:val="00AB4DDB"/>
    <w:rsid w:val="00AB650A"/>
    <w:rsid w:val="00AB78AA"/>
    <w:rsid w:val="00AC0351"/>
    <w:rsid w:val="00AC1411"/>
    <w:rsid w:val="00AC3E7E"/>
    <w:rsid w:val="00AC7F2D"/>
    <w:rsid w:val="00AD3D27"/>
    <w:rsid w:val="00AE294D"/>
    <w:rsid w:val="00AE686E"/>
    <w:rsid w:val="00B03B22"/>
    <w:rsid w:val="00B05C54"/>
    <w:rsid w:val="00B06DDB"/>
    <w:rsid w:val="00B12098"/>
    <w:rsid w:val="00B12524"/>
    <w:rsid w:val="00B1384D"/>
    <w:rsid w:val="00B24F07"/>
    <w:rsid w:val="00B33754"/>
    <w:rsid w:val="00B35054"/>
    <w:rsid w:val="00B37F2B"/>
    <w:rsid w:val="00B41D6B"/>
    <w:rsid w:val="00B4202B"/>
    <w:rsid w:val="00B45FF6"/>
    <w:rsid w:val="00B468F3"/>
    <w:rsid w:val="00B47210"/>
    <w:rsid w:val="00B61F84"/>
    <w:rsid w:val="00B65E82"/>
    <w:rsid w:val="00B67691"/>
    <w:rsid w:val="00B76077"/>
    <w:rsid w:val="00B763B9"/>
    <w:rsid w:val="00B76B34"/>
    <w:rsid w:val="00B84358"/>
    <w:rsid w:val="00B85691"/>
    <w:rsid w:val="00B865EB"/>
    <w:rsid w:val="00B96C53"/>
    <w:rsid w:val="00BA15B4"/>
    <w:rsid w:val="00BA450E"/>
    <w:rsid w:val="00BB3583"/>
    <w:rsid w:val="00BC3F67"/>
    <w:rsid w:val="00BC7B85"/>
    <w:rsid w:val="00BD7D05"/>
    <w:rsid w:val="00BE6CED"/>
    <w:rsid w:val="00BF13F2"/>
    <w:rsid w:val="00BF20B6"/>
    <w:rsid w:val="00BF2C0B"/>
    <w:rsid w:val="00BF527D"/>
    <w:rsid w:val="00C00382"/>
    <w:rsid w:val="00C04A1F"/>
    <w:rsid w:val="00C10502"/>
    <w:rsid w:val="00C3664B"/>
    <w:rsid w:val="00C378FE"/>
    <w:rsid w:val="00C42361"/>
    <w:rsid w:val="00C474A1"/>
    <w:rsid w:val="00C512F5"/>
    <w:rsid w:val="00C519FD"/>
    <w:rsid w:val="00C52BE6"/>
    <w:rsid w:val="00C62B00"/>
    <w:rsid w:val="00C64A12"/>
    <w:rsid w:val="00C64C1D"/>
    <w:rsid w:val="00C74B66"/>
    <w:rsid w:val="00C863A9"/>
    <w:rsid w:val="00C90597"/>
    <w:rsid w:val="00C90B2D"/>
    <w:rsid w:val="00C971C8"/>
    <w:rsid w:val="00CA392F"/>
    <w:rsid w:val="00CB4BE6"/>
    <w:rsid w:val="00CC1336"/>
    <w:rsid w:val="00CC3FD0"/>
    <w:rsid w:val="00CE058B"/>
    <w:rsid w:val="00CE2ADD"/>
    <w:rsid w:val="00CE6B33"/>
    <w:rsid w:val="00CF3178"/>
    <w:rsid w:val="00D0257C"/>
    <w:rsid w:val="00D04379"/>
    <w:rsid w:val="00D14842"/>
    <w:rsid w:val="00D2417E"/>
    <w:rsid w:val="00D24436"/>
    <w:rsid w:val="00D27F13"/>
    <w:rsid w:val="00D315F5"/>
    <w:rsid w:val="00D35549"/>
    <w:rsid w:val="00D361D7"/>
    <w:rsid w:val="00D3685D"/>
    <w:rsid w:val="00D37626"/>
    <w:rsid w:val="00D41343"/>
    <w:rsid w:val="00D43FD3"/>
    <w:rsid w:val="00D44827"/>
    <w:rsid w:val="00D5380A"/>
    <w:rsid w:val="00D57175"/>
    <w:rsid w:val="00D72B03"/>
    <w:rsid w:val="00D817E9"/>
    <w:rsid w:val="00D853CF"/>
    <w:rsid w:val="00D92845"/>
    <w:rsid w:val="00D9432B"/>
    <w:rsid w:val="00D95FAC"/>
    <w:rsid w:val="00DA02C5"/>
    <w:rsid w:val="00DA6CA0"/>
    <w:rsid w:val="00DB4D90"/>
    <w:rsid w:val="00DB6E2F"/>
    <w:rsid w:val="00DC119B"/>
    <w:rsid w:val="00DD1C61"/>
    <w:rsid w:val="00DD34D1"/>
    <w:rsid w:val="00DD4422"/>
    <w:rsid w:val="00DD5056"/>
    <w:rsid w:val="00DE7604"/>
    <w:rsid w:val="00E03F71"/>
    <w:rsid w:val="00E0618E"/>
    <w:rsid w:val="00E10A73"/>
    <w:rsid w:val="00E12F96"/>
    <w:rsid w:val="00E1499B"/>
    <w:rsid w:val="00E15C18"/>
    <w:rsid w:val="00E20A9E"/>
    <w:rsid w:val="00E2380D"/>
    <w:rsid w:val="00E30C51"/>
    <w:rsid w:val="00E45779"/>
    <w:rsid w:val="00E457E6"/>
    <w:rsid w:val="00E52462"/>
    <w:rsid w:val="00E525D9"/>
    <w:rsid w:val="00E57F70"/>
    <w:rsid w:val="00E61FB9"/>
    <w:rsid w:val="00E65E24"/>
    <w:rsid w:val="00E673EF"/>
    <w:rsid w:val="00E718FA"/>
    <w:rsid w:val="00E74D79"/>
    <w:rsid w:val="00E80070"/>
    <w:rsid w:val="00E85E57"/>
    <w:rsid w:val="00E90439"/>
    <w:rsid w:val="00E94B2B"/>
    <w:rsid w:val="00E95275"/>
    <w:rsid w:val="00EB0D92"/>
    <w:rsid w:val="00EC735F"/>
    <w:rsid w:val="00ED5B83"/>
    <w:rsid w:val="00EE27CD"/>
    <w:rsid w:val="00EE5292"/>
    <w:rsid w:val="00EE58F0"/>
    <w:rsid w:val="00EE79CA"/>
    <w:rsid w:val="00EF0F21"/>
    <w:rsid w:val="00EF1A7C"/>
    <w:rsid w:val="00EF2C85"/>
    <w:rsid w:val="00EF7F64"/>
    <w:rsid w:val="00F1266B"/>
    <w:rsid w:val="00F15348"/>
    <w:rsid w:val="00F355CA"/>
    <w:rsid w:val="00F358F4"/>
    <w:rsid w:val="00F36C9F"/>
    <w:rsid w:val="00F4747F"/>
    <w:rsid w:val="00F52EB2"/>
    <w:rsid w:val="00F530F4"/>
    <w:rsid w:val="00F57D11"/>
    <w:rsid w:val="00F71B4C"/>
    <w:rsid w:val="00F72D06"/>
    <w:rsid w:val="00F72DD4"/>
    <w:rsid w:val="00F74366"/>
    <w:rsid w:val="00F8011B"/>
    <w:rsid w:val="00F9269B"/>
    <w:rsid w:val="00F93420"/>
    <w:rsid w:val="00FA088C"/>
    <w:rsid w:val="00FA56BC"/>
    <w:rsid w:val="00FB3C9E"/>
    <w:rsid w:val="00FD2B11"/>
    <w:rsid w:val="00FE198F"/>
    <w:rsid w:val="00FE7662"/>
    <w:rsid w:val="00FE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BD6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0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9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4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47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68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3081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60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41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5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7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50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24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8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4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88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93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64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60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65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214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260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514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434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0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1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8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48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0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434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56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60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73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1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55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80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86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9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2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88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9466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613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53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8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5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2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93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86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1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69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408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25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5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6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85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447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98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78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400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465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482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0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8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1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72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9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0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68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991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98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87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589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3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1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1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642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374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907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97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609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770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60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9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81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49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1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09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597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252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41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407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82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2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5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0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46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69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26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59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725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9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5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79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25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130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02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63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93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902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48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21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082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11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9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52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5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57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3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775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04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3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4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2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47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40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82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233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872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63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33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5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9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53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0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7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4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52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7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013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89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057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2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9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0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2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85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09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74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15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2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35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88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42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52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4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68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41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004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34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9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3434">
          <w:marLeft w:val="0"/>
          <w:marRight w:val="12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99957612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13917923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458640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03988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67688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FFFF"/>
                                <w:left w:val="single" w:sz="2" w:space="0" w:color="FFFFFF"/>
                                <w:bottom w:val="single" w:sz="2" w:space="0" w:color="FFFFFF"/>
                                <w:right w:val="single" w:sz="2" w:space="0" w:color="FFFFFF"/>
                              </w:divBdr>
                              <w:divsChild>
                                <w:div w:id="17800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1458060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988438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1706320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  <w:divsChild>
                                                <w:div w:id="723407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000000"/>
                                                    <w:left w:val="single" w:sz="2" w:space="0" w:color="000000"/>
                                                    <w:bottom w:val="single" w:sz="2" w:space="0" w:color="000000"/>
                                                    <w:right w:val="single" w:sz="2" w:space="0" w:color="000000"/>
                                                  </w:divBdr>
                                                  <w:divsChild>
                                                    <w:div w:id="1488982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FFFFFF"/>
                                                        <w:left w:val="single" w:sz="2" w:space="0" w:color="FFFFFF"/>
                                                        <w:bottom w:val="single" w:sz="2" w:space="0" w:color="FFFFFF"/>
                                                        <w:right w:val="single" w:sz="2" w:space="0" w:color="FFFFFF"/>
                                                      </w:divBdr>
                                                      <w:divsChild>
                                                        <w:div w:id="1973250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000000"/>
                                                            <w:left w:val="single" w:sz="2" w:space="0" w:color="000000"/>
                                                            <w:bottom w:val="single" w:sz="2" w:space="0" w:color="000000"/>
                                                            <w:right w:val="single" w:sz="2" w:space="0" w:color="000000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02606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9" w:color="000000"/>
            <w:right w:val="single" w:sz="2" w:space="0" w:color="000000"/>
          </w:divBdr>
          <w:divsChild>
            <w:div w:id="264923994">
              <w:marLeft w:val="0"/>
              <w:marRight w:val="0"/>
              <w:marTop w:val="0"/>
              <w:marBottom w:val="3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87075481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957417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32057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349483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76962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99341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134416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815492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9748548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2128618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649140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68508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  <w:div w:id="851576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3" w:color="000000"/>
                                            <w:bottom w:val="single" w:sz="2" w:space="0" w:color="000000"/>
                                            <w:right w:val="single" w:sz="2" w:space="3" w:color="000000"/>
                                          </w:divBdr>
                                        </w:div>
                                        <w:div w:id="1829319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16968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95350837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</w:divsChild>
    </w:div>
    <w:div w:id="1394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1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9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6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45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1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4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72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17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652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7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03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11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03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19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654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264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975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6544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19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86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7912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078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57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8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64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19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11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233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304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1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3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82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0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43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046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432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029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4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9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56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30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79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16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74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469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190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143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27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74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5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Infante♥</dc:creator>
  <cp:lastModifiedBy>Alison Infante♥</cp:lastModifiedBy>
  <cp:revision>2</cp:revision>
  <dcterms:created xsi:type="dcterms:W3CDTF">2025-09-11T02:36:00Z</dcterms:created>
  <dcterms:modified xsi:type="dcterms:W3CDTF">2025-09-11T02:36:00Z</dcterms:modified>
</cp:coreProperties>
</file>